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6B" w:rsidRDefault="00FE0A6B" w:rsidP="00FE0A6B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Мероприятия, выполненные сетевой организацией в целях повышения качества оказания услуг по переда</w:t>
      </w:r>
      <w:r w:rsidR="0083666E">
        <w:rPr>
          <w:rFonts w:eastAsiaTheme="minorHAnsi"/>
          <w:lang w:eastAsia="en-US"/>
        </w:rPr>
        <w:t>че электрической энергии за 2021</w:t>
      </w:r>
      <w:r>
        <w:rPr>
          <w:rFonts w:eastAsiaTheme="minorHAnsi"/>
          <w:lang w:eastAsia="en-US"/>
        </w:rPr>
        <w:t>г.</w:t>
      </w:r>
    </w:p>
    <w:p w:rsidR="00FE0A6B" w:rsidRDefault="00FE0A6B" w:rsidP="00FE0A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E0A6B" w:rsidRPr="00044CFA" w:rsidRDefault="00FE0A6B" w:rsidP="002970F9">
      <w:pPr>
        <w:ind w:firstLine="708"/>
        <w:jc w:val="both"/>
      </w:pPr>
      <w:r w:rsidRPr="00044CFA">
        <w:t>Для повышения качества оказания услуг по пере</w:t>
      </w:r>
      <w:r w:rsidR="002970F9">
        <w:t>даче электрической энергии в 2021</w:t>
      </w:r>
      <w:r w:rsidRPr="00044CFA">
        <w:t xml:space="preserve">г. в рамках реализации утвержденной инвестиционной программы проведена реконструкция электрических сетей </w:t>
      </w:r>
      <w:r w:rsidR="0083666E">
        <w:t>ЛЭП – 25,109</w:t>
      </w:r>
      <w:r w:rsidRPr="00044CFA">
        <w:t xml:space="preserve"> км, увеличена мощность трансформаторных подстанций за счет замены трансформаторов и строительство новых трансформаторных подстанций для разгрузки существующих электрических сетей мощностью </w:t>
      </w:r>
      <w:r w:rsidR="008F495A">
        <w:t>5,18</w:t>
      </w:r>
      <w:r w:rsidR="009A6DCC">
        <w:t>0</w:t>
      </w:r>
      <w:r w:rsidR="008F495A">
        <w:t xml:space="preserve"> </w:t>
      </w:r>
      <w:r w:rsidRPr="00044CFA">
        <w:t>МВА. Выполнено новое строи</w:t>
      </w:r>
      <w:r w:rsidR="0083666E">
        <w:t xml:space="preserve">тельство электрических сетей ЛЭП </w:t>
      </w:r>
      <w:r w:rsidRPr="00044CFA">
        <w:t>-</w:t>
      </w:r>
      <w:r w:rsidR="0083666E">
        <w:t xml:space="preserve"> 22,9</w:t>
      </w:r>
      <w:r w:rsidR="002970F9">
        <w:t>00</w:t>
      </w:r>
      <w:r w:rsidRPr="00044CFA">
        <w:t xml:space="preserve"> км, трансформ</w:t>
      </w:r>
      <w:r w:rsidR="008F495A">
        <w:t>ат</w:t>
      </w:r>
      <w:r w:rsidR="002970F9">
        <w:t>орных подстанций мощностью 16,98</w:t>
      </w:r>
      <w:r w:rsidR="008F495A">
        <w:t>3</w:t>
      </w:r>
      <w:r w:rsidRPr="00044CFA">
        <w:t xml:space="preserve"> МВА.  </w:t>
      </w:r>
    </w:p>
    <w:p w:rsidR="00FE0A6B" w:rsidRDefault="00FE0A6B" w:rsidP="002970F9">
      <w:pPr>
        <w:jc w:val="both"/>
      </w:pPr>
    </w:p>
    <w:p w:rsidR="003577BB" w:rsidRDefault="003577BB" w:rsidP="002970F9">
      <w:pPr>
        <w:jc w:val="both"/>
      </w:pPr>
      <w:bookmarkStart w:id="0" w:name="_GoBack"/>
      <w:bookmarkEnd w:id="0"/>
    </w:p>
    <w:sectPr w:rsidR="0035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8D"/>
    <w:rsid w:val="002970F9"/>
    <w:rsid w:val="003577BB"/>
    <w:rsid w:val="00380983"/>
    <w:rsid w:val="00804D8D"/>
    <w:rsid w:val="0083666E"/>
    <w:rsid w:val="008F495A"/>
    <w:rsid w:val="009A6DCC"/>
    <w:rsid w:val="00DE42FF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Екатерина Павловна</dc:creator>
  <cp:lastModifiedBy>Степанова Екатерина Павловна</cp:lastModifiedBy>
  <cp:revision>3</cp:revision>
  <dcterms:created xsi:type="dcterms:W3CDTF">2022-05-26T06:53:00Z</dcterms:created>
  <dcterms:modified xsi:type="dcterms:W3CDTF">2022-05-26T07:05:00Z</dcterms:modified>
</cp:coreProperties>
</file>